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C40D4" w14:textId="77777777" w:rsidR="0003281F"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Instructions for looking up and requesting classes</w:t>
      </w:r>
    </w:p>
    <w:p w14:paraId="75AFDB41" w14:textId="77777777" w:rsidR="0003281F" w:rsidRDefault="0003281F">
      <w:pPr>
        <w:spacing w:after="0" w:line="240" w:lineRule="auto"/>
        <w:rPr>
          <w:rFonts w:ascii="Times New Roman" w:eastAsia="Times New Roman" w:hAnsi="Times New Roman" w:cs="Times New Roman"/>
          <w:sz w:val="24"/>
          <w:szCs w:val="24"/>
        </w:rPr>
      </w:pPr>
    </w:p>
    <w:p w14:paraId="767B4F6F" w14:textId="77777777" w:rsidR="0003281F"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Before you begin:</w:t>
      </w:r>
    </w:p>
    <w:p w14:paraId="73A35B38" w14:textId="77777777" w:rsidR="0003281F"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 in to powerschool (on a computer – not a phone) and click on the ECA Program Completion Audit icon to see the requirements that you have met</w:t>
      </w:r>
    </w:p>
    <w:p w14:paraId="5CEF63F6" w14:textId="77777777" w:rsidR="0003281F" w:rsidRDefault="00000000">
      <w:pPr>
        <w:numPr>
          <w:ilvl w:val="1"/>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there is a mistake on the audit, please email </w:t>
      </w:r>
      <w:hyperlink r:id="rId6">
        <w:r>
          <w:rPr>
            <w:rFonts w:ascii="Times New Roman" w:eastAsia="Times New Roman" w:hAnsi="Times New Roman" w:cs="Times New Roman"/>
            <w:color w:val="0000FF"/>
            <w:sz w:val="24"/>
            <w:szCs w:val="24"/>
            <w:u w:val="single"/>
          </w:rPr>
          <w:t>records@earlycollegealliance.info</w:t>
        </w:r>
      </w:hyperlink>
      <w:r>
        <w:rPr>
          <w:rFonts w:ascii="Times New Roman" w:eastAsia="Times New Roman" w:hAnsi="Times New Roman" w:cs="Times New Roman"/>
          <w:color w:val="000000"/>
          <w:sz w:val="24"/>
          <w:szCs w:val="24"/>
        </w:rPr>
        <w:t xml:space="preserve"> to fix if needed</w:t>
      </w:r>
    </w:p>
    <w:p w14:paraId="66DAAE81" w14:textId="77777777" w:rsidR="0003281F"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your E number handy or memorized and your EDP open</w:t>
      </w:r>
    </w:p>
    <w:p w14:paraId="6E657868" w14:textId="77777777" w:rsidR="0003281F"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Open the </w:t>
      </w:r>
      <w:hyperlink r:id="rId7">
        <w:r>
          <w:rPr>
            <w:rFonts w:ascii="Times New Roman" w:eastAsia="Times New Roman" w:hAnsi="Times New Roman" w:cs="Times New Roman"/>
            <w:color w:val="0000FF"/>
            <w:sz w:val="24"/>
            <w:szCs w:val="24"/>
            <w:u w:val="single"/>
          </w:rPr>
          <w:t>General Ed requirements</w:t>
        </w:r>
      </w:hyperlink>
      <w:r>
        <w:rPr>
          <w:rFonts w:ascii="Times New Roman" w:eastAsia="Times New Roman" w:hAnsi="Times New Roman" w:cs="Times New Roman"/>
          <w:color w:val="000000"/>
          <w:sz w:val="24"/>
          <w:szCs w:val="24"/>
        </w:rPr>
        <w:t xml:space="preserve"> link</w:t>
      </w:r>
    </w:p>
    <w:p w14:paraId="45C91D0D" w14:textId="77777777" w:rsidR="0003281F" w:rsidRDefault="0003281F">
      <w:pPr>
        <w:spacing w:after="0" w:line="240" w:lineRule="auto"/>
        <w:rPr>
          <w:rFonts w:ascii="Times New Roman" w:eastAsia="Times New Roman" w:hAnsi="Times New Roman" w:cs="Times New Roman"/>
          <w:sz w:val="24"/>
          <w:szCs w:val="24"/>
        </w:rPr>
      </w:pPr>
    </w:p>
    <w:p w14:paraId="4F6C4B85" w14:textId="77777777" w:rsidR="0003281F"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Looking up classes:</w:t>
      </w:r>
    </w:p>
    <w:p w14:paraId="089A1851" w14:textId="77777777" w:rsidR="0003281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 on to your myemich account</w:t>
      </w:r>
    </w:p>
    <w:p w14:paraId="1AA39D97" w14:textId="77777777" w:rsidR="0003281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w:t>
      </w:r>
      <w:r>
        <w:rPr>
          <w:rFonts w:ascii="Times New Roman" w:eastAsia="Times New Roman" w:hAnsi="Times New Roman" w:cs="Times New Roman"/>
          <w:b/>
          <w:color w:val="4F81BD"/>
          <w:sz w:val="24"/>
          <w:szCs w:val="24"/>
        </w:rPr>
        <w:t>Student Registration</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color w:val="000000"/>
          <w:sz w:val="24"/>
          <w:szCs w:val="24"/>
        </w:rPr>
        <w:t xml:space="preserve">in the </w:t>
      </w:r>
      <w:r>
        <w:rPr>
          <w:rFonts w:ascii="Times New Roman" w:eastAsia="Times New Roman" w:hAnsi="Times New Roman" w:cs="Times New Roman"/>
          <w:b/>
          <w:color w:val="4F81BD"/>
          <w:sz w:val="24"/>
          <w:szCs w:val="24"/>
        </w:rPr>
        <w:t>Student Academic Services</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color w:val="000000"/>
          <w:sz w:val="24"/>
          <w:szCs w:val="24"/>
        </w:rPr>
        <w:t>tile</w:t>
      </w:r>
    </w:p>
    <w:p w14:paraId="11E16C3F" w14:textId="77777777" w:rsidR="0003281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w:t>
      </w:r>
      <w:r>
        <w:rPr>
          <w:rFonts w:ascii="Times New Roman" w:eastAsia="Times New Roman" w:hAnsi="Times New Roman" w:cs="Times New Roman"/>
          <w:b/>
          <w:color w:val="4F81BD"/>
          <w:sz w:val="24"/>
          <w:szCs w:val="24"/>
        </w:rPr>
        <w:t>Browse Classes</w:t>
      </w:r>
    </w:p>
    <w:p w14:paraId="10025DD1" w14:textId="77777777" w:rsidR="0003281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pull down menu for “</w:t>
      </w:r>
      <w:r>
        <w:rPr>
          <w:rFonts w:ascii="Times New Roman" w:eastAsia="Times New Roman" w:hAnsi="Times New Roman" w:cs="Times New Roman"/>
          <w:b/>
          <w:color w:val="000000"/>
          <w:sz w:val="24"/>
          <w:szCs w:val="24"/>
        </w:rPr>
        <w:t>select a term for Class Search</w:t>
      </w:r>
      <w:r>
        <w:rPr>
          <w:rFonts w:ascii="Times New Roman" w:eastAsia="Times New Roman" w:hAnsi="Times New Roman" w:cs="Times New Roman"/>
          <w:color w:val="000000"/>
          <w:sz w:val="24"/>
          <w:szCs w:val="24"/>
        </w:rPr>
        <w:t xml:space="preserve">”, choose the term you are looking for (ex. Winter 2026) and click on </w:t>
      </w:r>
      <w:r>
        <w:rPr>
          <w:rFonts w:ascii="Times New Roman" w:eastAsia="Times New Roman" w:hAnsi="Times New Roman" w:cs="Times New Roman"/>
          <w:b/>
          <w:color w:val="4F81BD"/>
          <w:sz w:val="24"/>
          <w:szCs w:val="24"/>
        </w:rPr>
        <w:t>continue</w:t>
      </w:r>
    </w:p>
    <w:p w14:paraId="45D5E5DB" w14:textId="77777777" w:rsidR="0003281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If you know the class you are looking</w:t>
      </w:r>
      <w:r>
        <w:rPr>
          <w:rFonts w:ascii="Times New Roman" w:eastAsia="Times New Roman" w:hAnsi="Times New Roman" w:cs="Times New Roman"/>
          <w:color w:val="000000"/>
          <w:sz w:val="24"/>
          <w:szCs w:val="24"/>
        </w:rPr>
        <w:t xml:space="preserve"> for (for example, Comm 124 Speech  - you can type “communication” in the subject box and “124” in the course number box and hit search and you will see something like this:</w:t>
      </w:r>
    </w:p>
    <w:p w14:paraId="39DFCE9D" w14:textId="77777777" w:rsidR="0003281F" w:rsidRDefault="00000000">
      <w:pPr>
        <w:spacing w:after="0" w:line="240" w:lineRule="auto"/>
        <w:ind w:left="360"/>
        <w:rPr>
          <w:rFonts w:ascii="Times New Roman" w:eastAsia="Times New Roman" w:hAnsi="Times New Roman" w:cs="Times New Roman"/>
          <w:sz w:val="24"/>
          <w:szCs w:val="24"/>
        </w:rPr>
      </w:pPr>
      <w:r>
        <w:rPr>
          <w:noProof/>
        </w:rPr>
        <w:drawing>
          <wp:inline distT="0" distB="0" distL="0" distR="0" wp14:anchorId="05D157A0" wp14:editId="4B1B4B5F">
            <wp:extent cx="6190488" cy="2368296"/>
            <wp:effectExtent l="0" t="0" r="0" b="0"/>
            <wp:docPr id="1941712330" name="image3.jpg" descr="A screenshot of a computer"/>
            <wp:cNvGraphicFramePr/>
            <a:graphic xmlns:a="http://schemas.openxmlformats.org/drawingml/2006/main">
              <a:graphicData uri="http://schemas.openxmlformats.org/drawingml/2006/picture">
                <pic:pic xmlns:pic="http://schemas.openxmlformats.org/drawingml/2006/picture">
                  <pic:nvPicPr>
                    <pic:cNvPr id="0" name="image3.jpg" descr="A screenshot of a computer"/>
                    <pic:cNvPicPr preferRelativeResize="0"/>
                  </pic:nvPicPr>
                  <pic:blipFill>
                    <a:blip r:embed="rId8"/>
                    <a:srcRect/>
                    <a:stretch>
                      <a:fillRect/>
                    </a:stretch>
                  </pic:blipFill>
                  <pic:spPr>
                    <a:xfrm>
                      <a:off x="0" y="0"/>
                      <a:ext cx="6190488" cy="2368296"/>
                    </a:xfrm>
                    <a:prstGeom prst="rect">
                      <a:avLst/>
                    </a:prstGeom>
                    <a:ln/>
                  </pic:spPr>
                </pic:pic>
              </a:graphicData>
            </a:graphic>
          </wp:inline>
        </w:drawing>
      </w:r>
    </w:p>
    <w:p w14:paraId="5A061E85" w14:textId="77777777" w:rsidR="0003281F" w:rsidRDefault="0003281F">
      <w:pPr>
        <w:spacing w:after="0" w:line="240" w:lineRule="auto"/>
        <w:rPr>
          <w:rFonts w:ascii="Times New Roman" w:eastAsia="Times New Roman" w:hAnsi="Times New Roman" w:cs="Times New Roman"/>
          <w:sz w:val="24"/>
          <w:szCs w:val="24"/>
        </w:rPr>
      </w:pPr>
    </w:p>
    <w:p w14:paraId="37CDCB14" w14:textId="77777777" w:rsidR="0003281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Choose the course you are interested in from the list that comes up.  (You can change the number of sections that show per page at the bottom to see all of the sections at once). Here is help interpreting the columns:</w:t>
      </w:r>
    </w:p>
    <w:p w14:paraId="6CF49448" w14:textId="77777777" w:rsidR="0003281F" w:rsidRDefault="00000000">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CRN is the course number and must be included in your schedule request </w:t>
      </w:r>
    </w:p>
    <w:p w14:paraId="7DE97C13" w14:textId="77777777" w:rsidR="0003281F" w:rsidRDefault="00000000">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days, times tell you when the class meets.  </w:t>
      </w:r>
    </w:p>
    <w:p w14:paraId="0149D0BA" w14:textId="77777777" w:rsidR="0003281F" w:rsidRDefault="00000000">
      <w:pPr>
        <w:numPr>
          <w:ilvl w:val="3"/>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 Sunday (not common) and R = Thursday</w:t>
      </w:r>
    </w:p>
    <w:p w14:paraId="07D931BC" w14:textId="77777777" w:rsidR="0003281F" w:rsidRDefault="00000000">
      <w:pPr>
        <w:numPr>
          <w:ilvl w:val="3"/>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hover over the days/times, it will also tell you the building and room number (or if the class is online)</w:t>
      </w:r>
    </w:p>
    <w:p w14:paraId="3255BBB0" w14:textId="77777777" w:rsidR="0003281F" w:rsidRDefault="00000000">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 tells you if there are any seats available – however ECA caps the number of ECA students in a section so just because there are EMU seats does not mean that there is ECA space</w:t>
      </w:r>
    </w:p>
    <w:p w14:paraId="1E0E0B5F" w14:textId="77777777" w:rsidR="0003281F" w:rsidRDefault="00000000">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Attribute tells you if the class meets a general ed requirement, is an honors section or is a restricted section (you cannot register for honors sections)</w:t>
      </w:r>
    </w:p>
    <w:p w14:paraId="1BD6EEBA" w14:textId="77777777" w:rsidR="0003281F" w:rsidRDefault="0003281F">
      <w:pPr>
        <w:spacing w:after="0" w:line="240" w:lineRule="auto"/>
        <w:rPr>
          <w:rFonts w:ascii="Times New Roman" w:eastAsia="Times New Roman" w:hAnsi="Times New Roman" w:cs="Times New Roman"/>
          <w:sz w:val="24"/>
          <w:szCs w:val="24"/>
        </w:rPr>
      </w:pPr>
    </w:p>
    <w:p w14:paraId="1F912209" w14:textId="77777777" w:rsidR="0003281F" w:rsidRDefault="0003281F">
      <w:pPr>
        <w:spacing w:after="0" w:line="240" w:lineRule="auto"/>
        <w:rPr>
          <w:rFonts w:ascii="Times New Roman" w:eastAsia="Times New Roman" w:hAnsi="Times New Roman" w:cs="Times New Roman"/>
          <w:sz w:val="24"/>
          <w:szCs w:val="24"/>
        </w:rPr>
      </w:pPr>
    </w:p>
    <w:p w14:paraId="1DD387E7" w14:textId="77777777" w:rsidR="0003281F" w:rsidRDefault="00000000">
      <w:pPr>
        <w:rPr>
          <w:rFonts w:ascii="Times New Roman" w:eastAsia="Times New Roman" w:hAnsi="Times New Roman" w:cs="Times New Roman"/>
          <w:sz w:val="24"/>
          <w:szCs w:val="24"/>
        </w:rPr>
      </w:pPr>
      <w:r>
        <w:rPr>
          <w:noProof/>
        </w:rPr>
        <w:drawing>
          <wp:inline distT="0" distB="0" distL="0" distR="0" wp14:anchorId="712768D4" wp14:editId="0FED8DBF">
            <wp:extent cx="5943600" cy="2273665"/>
            <wp:effectExtent l="0" t="0" r="0" b="0"/>
            <wp:docPr id="1941712331" name="image2.jpg" descr="A screenshot of a computer"/>
            <wp:cNvGraphicFramePr/>
            <a:graphic xmlns:a="http://schemas.openxmlformats.org/drawingml/2006/main">
              <a:graphicData uri="http://schemas.openxmlformats.org/drawingml/2006/picture">
                <pic:pic xmlns:pic="http://schemas.openxmlformats.org/drawingml/2006/picture">
                  <pic:nvPicPr>
                    <pic:cNvPr id="0" name="image2.jpg" descr="A screenshot of a computer"/>
                    <pic:cNvPicPr preferRelativeResize="0"/>
                  </pic:nvPicPr>
                  <pic:blipFill>
                    <a:blip r:embed="rId9"/>
                    <a:srcRect/>
                    <a:stretch>
                      <a:fillRect/>
                    </a:stretch>
                  </pic:blipFill>
                  <pic:spPr>
                    <a:xfrm>
                      <a:off x="0" y="0"/>
                      <a:ext cx="5943600" cy="2273665"/>
                    </a:xfrm>
                    <a:prstGeom prst="rect">
                      <a:avLst/>
                    </a:prstGeom>
                    <a:ln/>
                  </pic:spPr>
                </pic:pic>
              </a:graphicData>
            </a:graphic>
          </wp:inline>
        </w:drawing>
      </w:r>
    </w:p>
    <w:p w14:paraId="571175D5" w14:textId="77777777" w:rsidR="0003281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above list of choices as an example, there is 1 COMM 124 section that you </w:t>
      </w:r>
      <w:r>
        <w:rPr>
          <w:rFonts w:ascii="Times New Roman" w:eastAsia="Times New Roman" w:hAnsi="Times New Roman" w:cs="Times New Roman"/>
          <w:b/>
          <w:color w:val="FF0000"/>
          <w:sz w:val="24"/>
          <w:szCs w:val="24"/>
        </w:rPr>
        <w:t xml:space="preserve">cannot </w:t>
      </w:r>
      <w:r>
        <w:rPr>
          <w:rFonts w:ascii="Times New Roman" w:eastAsia="Times New Roman" w:hAnsi="Times New Roman" w:cs="Times New Roman"/>
          <w:sz w:val="24"/>
          <w:szCs w:val="24"/>
        </w:rPr>
        <w:t>request because it is an honors section (CRN 21396)</w:t>
      </w:r>
    </w:p>
    <w:p w14:paraId="53E24475" w14:textId="77777777" w:rsidR="0003281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Attribute column, you can also see that this class will count as a general ed requirement and will fulfill the Effective Communication requirement.  When you look up other gen ed classes, they will be identified in the</w:t>
      </w:r>
      <w:r>
        <w:rPr>
          <w:rFonts w:ascii="Times New Roman" w:eastAsia="Times New Roman" w:hAnsi="Times New Roman" w:cs="Times New Roman"/>
          <w:b/>
          <w:color w:val="17365D"/>
          <w:sz w:val="24"/>
          <w:szCs w:val="24"/>
        </w:rPr>
        <w:t xml:space="preserve"> Attribute</w:t>
      </w:r>
      <w:r>
        <w:rPr>
          <w:rFonts w:ascii="Times New Roman" w:eastAsia="Times New Roman" w:hAnsi="Times New Roman" w:cs="Times New Roman"/>
          <w:sz w:val="24"/>
          <w:szCs w:val="24"/>
        </w:rPr>
        <w:t xml:space="preserve"> column.</w:t>
      </w:r>
    </w:p>
    <w:p w14:paraId="2A691705" w14:textId="77777777" w:rsidR="0003281F"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Let’s say that you are a morning person, and you like the MW 8-9:15 class.  Now what?</w:t>
      </w:r>
    </w:p>
    <w:p w14:paraId="1CA4DE7B" w14:textId="77777777" w:rsidR="0003281F"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Look for the CRN, </w:t>
      </w:r>
      <w:r>
        <w:rPr>
          <w:rFonts w:ascii="Times New Roman" w:eastAsia="Times New Roman" w:hAnsi="Times New Roman" w:cs="Times New Roman"/>
          <w:sz w:val="24"/>
          <w:szCs w:val="24"/>
        </w:rPr>
        <w:t>Subject Description</w:t>
      </w:r>
      <w:r>
        <w:rPr>
          <w:rFonts w:ascii="Times New Roman" w:eastAsia="Times New Roman" w:hAnsi="Times New Roman" w:cs="Times New Roman"/>
          <w:color w:val="000000"/>
          <w:sz w:val="24"/>
          <w:szCs w:val="24"/>
        </w:rPr>
        <w:t xml:space="preserve">, Course #,  title, day/time and number of credits and transfer them to the </w:t>
      </w:r>
      <w:hyperlink r:id="rId10">
        <w:r>
          <w:rPr>
            <w:rFonts w:ascii="Times New Roman" w:eastAsia="Times New Roman" w:hAnsi="Times New Roman" w:cs="Times New Roman"/>
            <w:color w:val="1155CC"/>
            <w:sz w:val="24"/>
            <w:szCs w:val="24"/>
            <w:u w:val="single"/>
          </w:rPr>
          <w:t>schedule request</w:t>
        </w:r>
      </w:hyperlink>
      <w:r>
        <w:rPr>
          <w:rFonts w:ascii="Times New Roman" w:eastAsia="Times New Roman" w:hAnsi="Times New Roman" w:cs="Times New Roman"/>
          <w:color w:val="000000"/>
          <w:sz w:val="24"/>
          <w:szCs w:val="24"/>
        </w:rPr>
        <w:t xml:space="preserve"> form:</w:t>
      </w:r>
    </w:p>
    <w:p w14:paraId="7BF7C8FB" w14:textId="77777777" w:rsidR="0003281F" w:rsidRDefault="00000000">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7638E43" wp14:editId="31556AD2">
            <wp:extent cx="5943600" cy="2895600"/>
            <wp:effectExtent l="0" t="0" r="0" b="0"/>
            <wp:docPr id="19417123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2895600"/>
                    </a:xfrm>
                    <a:prstGeom prst="rect">
                      <a:avLst/>
                    </a:prstGeom>
                    <a:ln/>
                  </pic:spPr>
                </pic:pic>
              </a:graphicData>
            </a:graphic>
          </wp:inline>
        </w:drawing>
      </w:r>
    </w:p>
    <w:p w14:paraId="6BE63D24" w14:textId="77777777" w:rsidR="0003281F" w:rsidRDefault="0003281F">
      <w:pPr>
        <w:pBdr>
          <w:top w:val="nil"/>
          <w:left w:val="nil"/>
          <w:bottom w:val="nil"/>
          <w:right w:val="nil"/>
          <w:between w:val="nil"/>
        </w:pBdr>
        <w:spacing w:after="0"/>
        <w:rPr>
          <w:rFonts w:ascii="Times New Roman" w:eastAsia="Times New Roman" w:hAnsi="Times New Roman" w:cs="Times New Roman"/>
          <w:sz w:val="24"/>
          <w:szCs w:val="24"/>
        </w:rPr>
      </w:pPr>
    </w:p>
    <w:p w14:paraId="7AC486EF" w14:textId="77777777" w:rsidR="0003281F"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are almost done.  You need to request enough credits to be considered a full time student.  Students are considered full time if they are taking 12 or more credits.  </w:t>
      </w:r>
      <w:r>
        <w:rPr>
          <w:rFonts w:ascii="Times New Roman" w:eastAsia="Times New Roman" w:hAnsi="Times New Roman" w:cs="Times New Roman"/>
          <w:color w:val="000000"/>
          <w:sz w:val="24"/>
          <w:szCs w:val="24"/>
        </w:rPr>
        <w:lastRenderedPageBreak/>
        <w:t xml:space="preserve">Sometimes, it is better if you take between 9 and 11 credits.  If this is your situation, you will need to get a </w:t>
      </w:r>
      <w:hyperlink r:id="rId12">
        <w:r>
          <w:rPr>
            <w:rFonts w:ascii="Times New Roman" w:eastAsia="Times New Roman" w:hAnsi="Times New Roman" w:cs="Times New Roman"/>
            <w:color w:val="0000FF"/>
            <w:sz w:val="24"/>
            <w:szCs w:val="24"/>
            <w:u w:val="single"/>
          </w:rPr>
          <w:t>reduced credit waiver</w:t>
        </w:r>
      </w:hyperlink>
      <w:r>
        <w:rPr>
          <w:rFonts w:ascii="Times New Roman" w:eastAsia="Times New Roman" w:hAnsi="Times New Roman" w:cs="Times New Roman"/>
          <w:color w:val="000000"/>
          <w:sz w:val="24"/>
          <w:szCs w:val="24"/>
        </w:rPr>
        <w:t xml:space="preserve"> form signed. </w:t>
      </w:r>
    </w:p>
    <w:p w14:paraId="60797E93" w14:textId="77777777" w:rsidR="0003281F" w:rsidRDefault="0003281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2FF9C211" w14:textId="77777777" w:rsidR="0003281F"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you have your schedule request completed, sign it and </w:t>
      </w:r>
      <w:r>
        <w:rPr>
          <w:rFonts w:ascii="Times New Roman" w:eastAsia="Times New Roman" w:hAnsi="Times New Roman" w:cs="Times New Roman"/>
          <w:sz w:val="24"/>
          <w:szCs w:val="24"/>
        </w:rPr>
        <w:t xml:space="preserve">send/share/give </w:t>
      </w:r>
      <w:r>
        <w:rPr>
          <w:rFonts w:ascii="Times New Roman" w:eastAsia="Times New Roman" w:hAnsi="Times New Roman" w:cs="Times New Roman"/>
          <w:color w:val="000000"/>
          <w:sz w:val="24"/>
          <w:szCs w:val="24"/>
        </w:rPr>
        <w:t>it to your CORE who will check to make sure your request is meeting your requirements and that there are ECA spots available.</w:t>
      </w:r>
    </w:p>
    <w:p w14:paraId="1B96D8E6" w14:textId="77777777" w:rsidR="0003281F" w:rsidRDefault="0003281F">
      <w:pPr>
        <w:pBdr>
          <w:top w:val="nil"/>
          <w:left w:val="nil"/>
          <w:bottom w:val="nil"/>
          <w:right w:val="nil"/>
          <w:between w:val="nil"/>
        </w:pBdr>
        <w:spacing w:after="0"/>
        <w:ind w:left="720"/>
        <w:rPr>
          <w:rFonts w:ascii="Times New Roman" w:eastAsia="Times New Roman" w:hAnsi="Times New Roman" w:cs="Times New Roman"/>
          <w:sz w:val="24"/>
          <w:szCs w:val="24"/>
        </w:rPr>
      </w:pPr>
    </w:p>
    <w:p w14:paraId="050BB76A" w14:textId="77777777" w:rsidR="0003281F"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If you do not know the name of a specific class</w:t>
      </w:r>
    </w:p>
    <w:p w14:paraId="2D881867" w14:textId="77777777" w:rsidR="0003281F"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search for classes by categories.  For example, once you are in the Browse Classes screen, you can click in the subject area and it will generate a list of course categories.</w:t>
      </w:r>
    </w:p>
    <w:p w14:paraId="591CF86A" w14:textId="77777777" w:rsidR="0003281F" w:rsidRDefault="0000000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EFC2E5" wp14:editId="6D14A567">
            <wp:extent cx="4974117" cy="2510972"/>
            <wp:effectExtent l="0" t="0" r="0" b="0"/>
            <wp:docPr id="19417123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4974117" cy="2510972"/>
                    </a:xfrm>
                    <a:prstGeom prst="rect">
                      <a:avLst/>
                    </a:prstGeom>
                    <a:ln/>
                  </pic:spPr>
                </pic:pic>
              </a:graphicData>
            </a:graphic>
          </wp:inline>
        </w:drawing>
      </w:r>
    </w:p>
    <w:p w14:paraId="4772E1E9" w14:textId="77777777" w:rsidR="0003281F" w:rsidRDefault="0000000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interested in seeing what classes are offered for a subject (like biology), you can click on the subject name and it will list all of the classes offered in that subject.</w:t>
      </w:r>
    </w:p>
    <w:p w14:paraId="1D517499" w14:textId="77777777" w:rsidR="0003281F" w:rsidRDefault="0003281F">
      <w:pPr>
        <w:spacing w:after="0" w:line="240" w:lineRule="auto"/>
        <w:ind w:left="720"/>
        <w:rPr>
          <w:rFonts w:ascii="Times New Roman" w:eastAsia="Times New Roman" w:hAnsi="Times New Roman" w:cs="Times New Roman"/>
          <w:sz w:val="24"/>
          <w:szCs w:val="24"/>
        </w:rPr>
      </w:pPr>
    </w:p>
    <w:p w14:paraId="58F2D9F6" w14:textId="77777777" w:rsidR="0003281F"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also use the advanced search to list all classes with a specific attribute </w:t>
      </w:r>
    </w:p>
    <w:p w14:paraId="77A09E09" w14:textId="77777777" w:rsidR="0003281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C1A54EE" wp14:editId="293919AF">
            <wp:extent cx="3657600" cy="3100482"/>
            <wp:effectExtent l="0" t="0" r="0" b="0"/>
            <wp:docPr id="19417123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657600" cy="3100482"/>
                    </a:xfrm>
                    <a:prstGeom prst="rect">
                      <a:avLst/>
                    </a:prstGeom>
                    <a:ln/>
                  </pic:spPr>
                </pic:pic>
              </a:graphicData>
            </a:graphic>
          </wp:inline>
        </w:drawing>
      </w:r>
    </w:p>
    <w:p w14:paraId="67DBC025" w14:textId="77777777" w:rsidR="0003281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if you are trying to find Humanities Gen Ed classes, you can click on the attribute and it will show all classes available with that attribute.</w:t>
      </w:r>
    </w:p>
    <w:p w14:paraId="74673576" w14:textId="77777777" w:rsidR="0003281F" w:rsidRDefault="0003281F">
      <w:pPr>
        <w:pBdr>
          <w:top w:val="nil"/>
          <w:left w:val="nil"/>
          <w:bottom w:val="nil"/>
          <w:right w:val="nil"/>
          <w:between w:val="nil"/>
        </w:pBdr>
        <w:spacing w:after="0"/>
        <w:rPr>
          <w:rFonts w:ascii="Times New Roman" w:eastAsia="Times New Roman" w:hAnsi="Times New Roman" w:cs="Times New Roman"/>
          <w:color w:val="000000"/>
          <w:sz w:val="24"/>
          <w:szCs w:val="24"/>
        </w:rPr>
      </w:pPr>
    </w:p>
    <w:p w14:paraId="367AF0E5" w14:textId="77777777" w:rsidR="0003281F" w:rsidRDefault="0003281F">
      <w:pPr>
        <w:pBdr>
          <w:top w:val="nil"/>
          <w:left w:val="nil"/>
          <w:bottom w:val="nil"/>
          <w:right w:val="nil"/>
          <w:between w:val="nil"/>
        </w:pBdr>
        <w:spacing w:after="0"/>
        <w:ind w:left="1080"/>
        <w:rPr>
          <w:rFonts w:ascii="Times New Roman" w:eastAsia="Times New Roman" w:hAnsi="Times New Roman" w:cs="Times New Roman"/>
          <w:color w:val="000000"/>
          <w:sz w:val="24"/>
          <w:szCs w:val="24"/>
        </w:rPr>
      </w:pPr>
    </w:p>
    <w:p w14:paraId="257852F1" w14:textId="77777777" w:rsidR="0003281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last thing….</w:t>
      </w:r>
    </w:p>
    <w:p w14:paraId="1412A18C" w14:textId="77777777" w:rsidR="0003281F"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more for students who are farther into the program and taking classes that require pre-requisites or co-requisites.  </w:t>
      </w:r>
    </w:p>
    <w:p w14:paraId="29CC41F7" w14:textId="77777777" w:rsidR="0003281F"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Pre-requisite</w:t>
      </w:r>
      <w:r>
        <w:rPr>
          <w:rFonts w:ascii="Times New Roman" w:eastAsia="Times New Roman" w:hAnsi="Times New Roman" w:cs="Times New Roman"/>
          <w:color w:val="000000"/>
          <w:sz w:val="24"/>
          <w:szCs w:val="24"/>
        </w:rPr>
        <w:t xml:space="preserve"> = class that you must pass before you can take this class</w:t>
      </w:r>
    </w:p>
    <w:p w14:paraId="1C0B6CDC" w14:textId="77777777" w:rsidR="0003281F"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Co-requisite</w:t>
      </w:r>
      <w:r>
        <w:rPr>
          <w:rFonts w:ascii="Times New Roman" w:eastAsia="Times New Roman" w:hAnsi="Times New Roman" w:cs="Times New Roman"/>
          <w:color w:val="000000"/>
          <w:sz w:val="24"/>
          <w:szCs w:val="24"/>
        </w:rPr>
        <w:t xml:space="preserve"> = class you must take at same time (this is usually the case with science classes where you have to take both the lecture and lab portions simultaneously </w:t>
      </w:r>
    </w:p>
    <w:p w14:paraId="7D5BFC60" w14:textId="77777777" w:rsidR="0003281F"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whether or not a class you are interested in has pre-requisites or co-requisites, do the following:</w:t>
      </w:r>
    </w:p>
    <w:p w14:paraId="4CEDE184" w14:textId="77777777" w:rsidR="0003281F" w:rsidRDefault="0003281F">
      <w:pPr>
        <w:pBdr>
          <w:top w:val="nil"/>
          <w:left w:val="nil"/>
          <w:bottom w:val="nil"/>
          <w:right w:val="nil"/>
          <w:between w:val="nil"/>
        </w:pBdr>
        <w:spacing w:after="0"/>
        <w:ind w:left="1080"/>
        <w:rPr>
          <w:rFonts w:ascii="Times New Roman" w:eastAsia="Times New Roman" w:hAnsi="Times New Roman" w:cs="Times New Roman"/>
          <w:color w:val="000000"/>
          <w:sz w:val="24"/>
          <w:szCs w:val="24"/>
        </w:rPr>
      </w:pPr>
    </w:p>
    <w:p w14:paraId="5CF15B7E" w14:textId="77777777" w:rsidR="0003281F"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Look up the class following the previous instructions to </w:t>
      </w:r>
      <w:r>
        <w:rPr>
          <w:rFonts w:ascii="Times New Roman" w:eastAsia="Times New Roman" w:hAnsi="Times New Roman" w:cs="Times New Roman"/>
          <w:sz w:val="24"/>
          <w:szCs w:val="24"/>
        </w:rPr>
        <w:t>get to the CRN</w:t>
      </w:r>
      <w:r>
        <w:rPr>
          <w:rFonts w:ascii="Times New Roman" w:eastAsia="Times New Roman" w:hAnsi="Times New Roman" w:cs="Times New Roman"/>
          <w:color w:val="000000"/>
          <w:sz w:val="24"/>
          <w:szCs w:val="24"/>
        </w:rPr>
        <w:t>.  For example, let’s say you wanted to take Chem 123.  You get to the list of choices:</w:t>
      </w:r>
    </w:p>
    <w:p w14:paraId="324FE91C" w14:textId="77777777" w:rsidR="0003281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0E9B25A5" wp14:editId="70FFE0F6">
            <wp:extent cx="5943600" cy="1778000"/>
            <wp:effectExtent l="0" t="0" r="0" b="0"/>
            <wp:docPr id="19417123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943600" cy="1778000"/>
                    </a:xfrm>
                    <a:prstGeom prst="rect">
                      <a:avLst/>
                    </a:prstGeom>
                    <a:ln/>
                  </pic:spPr>
                </pic:pic>
              </a:graphicData>
            </a:graphic>
          </wp:inline>
        </w:drawing>
      </w:r>
    </w:p>
    <w:p w14:paraId="3EAEA612" w14:textId="77777777" w:rsidR="0003281F" w:rsidRDefault="00000000">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You are interested in the MW 9:30-10:45 section.  Now to check for pre-reqs and co-reqs.  Click on the </w:t>
      </w:r>
      <w:r>
        <w:rPr>
          <w:rFonts w:ascii="Times New Roman" w:eastAsia="Times New Roman" w:hAnsi="Times New Roman" w:cs="Times New Roman"/>
          <w:sz w:val="24"/>
          <w:szCs w:val="24"/>
        </w:rPr>
        <w:t>Title of the class (General Chemistry II)</w:t>
      </w:r>
      <w:r>
        <w:rPr>
          <w:rFonts w:ascii="Times New Roman" w:eastAsia="Times New Roman" w:hAnsi="Times New Roman" w:cs="Times New Roman"/>
          <w:color w:val="000000"/>
          <w:sz w:val="24"/>
          <w:szCs w:val="24"/>
        </w:rPr>
        <w:t>.  The next screen you get to looks like this:</w:t>
      </w:r>
    </w:p>
    <w:p w14:paraId="4D25E4A5" w14:textId="77777777" w:rsidR="0003281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23663C26" wp14:editId="241E3E2C">
            <wp:extent cx="5943600" cy="4673600"/>
            <wp:effectExtent l="0" t="0" r="0" b="0"/>
            <wp:docPr id="19417123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943600" cy="4673600"/>
                    </a:xfrm>
                    <a:prstGeom prst="rect">
                      <a:avLst/>
                    </a:prstGeom>
                    <a:ln/>
                  </pic:spPr>
                </pic:pic>
              </a:graphicData>
            </a:graphic>
          </wp:inline>
        </w:drawing>
      </w:r>
    </w:p>
    <w:p w14:paraId="41C15B31" w14:textId="77777777" w:rsidR="0003281F"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Click on the Corequisites button to find out what class you have to take at the same time.  For example:</w:t>
      </w:r>
    </w:p>
    <w:p w14:paraId="31D44B0E" w14:textId="77777777" w:rsidR="0003281F" w:rsidRDefault="00000000">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743D296" wp14:editId="3FF28B99">
            <wp:extent cx="5943600" cy="2819400"/>
            <wp:effectExtent l="0" t="0" r="0" b="0"/>
            <wp:docPr id="19417123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943600" cy="2819400"/>
                    </a:xfrm>
                    <a:prstGeom prst="rect">
                      <a:avLst/>
                    </a:prstGeom>
                    <a:ln/>
                  </pic:spPr>
                </pic:pic>
              </a:graphicData>
            </a:graphic>
          </wp:inline>
        </w:drawing>
      </w:r>
    </w:p>
    <w:p w14:paraId="38503346" w14:textId="77777777" w:rsidR="0003281F" w:rsidRDefault="0003281F">
      <w:pPr>
        <w:pBdr>
          <w:top w:val="nil"/>
          <w:left w:val="nil"/>
          <w:bottom w:val="nil"/>
          <w:right w:val="nil"/>
          <w:between w:val="nil"/>
        </w:pBdr>
        <w:spacing w:after="0"/>
        <w:rPr>
          <w:rFonts w:ascii="Times New Roman" w:eastAsia="Times New Roman" w:hAnsi="Times New Roman" w:cs="Times New Roman"/>
          <w:color w:val="000000"/>
          <w:sz w:val="24"/>
          <w:szCs w:val="24"/>
        </w:rPr>
      </w:pPr>
    </w:p>
    <w:p w14:paraId="77CBE070" w14:textId="77777777" w:rsidR="0003281F"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tells you that you must take Chem 124 at the same time (co-requisite).</w:t>
      </w:r>
    </w:p>
    <w:p w14:paraId="636E2AFC" w14:textId="77777777" w:rsidR="0003281F" w:rsidRDefault="00000000">
      <w:pPr>
        <w:numPr>
          <w:ilvl w:val="0"/>
          <w:numId w:val="7"/>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Click on the Prerequisites button to find out what you need to have completed before taking this course.  For example: </w:t>
      </w:r>
      <w:r>
        <w:rPr>
          <w:rFonts w:ascii="Times New Roman" w:eastAsia="Times New Roman" w:hAnsi="Times New Roman" w:cs="Times New Roman"/>
          <w:noProof/>
          <w:sz w:val="24"/>
          <w:szCs w:val="24"/>
        </w:rPr>
        <w:drawing>
          <wp:inline distT="114300" distB="114300" distL="114300" distR="114300" wp14:anchorId="56E254E2" wp14:editId="43DF35F2">
            <wp:extent cx="5943600" cy="6477000"/>
            <wp:effectExtent l="0" t="0" r="0" b="0"/>
            <wp:docPr id="194171233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943600" cy="6477000"/>
                    </a:xfrm>
                    <a:prstGeom prst="rect">
                      <a:avLst/>
                    </a:prstGeom>
                    <a:ln/>
                  </pic:spPr>
                </pic:pic>
              </a:graphicData>
            </a:graphic>
          </wp:inline>
        </w:drawing>
      </w:r>
    </w:p>
    <w:p w14:paraId="147400F5" w14:textId="77777777" w:rsidR="0003281F"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This means that you must have already completed Chem 121 and 122 and Math 105 or a higher level math before you will be allowed to register for this class.</w:t>
      </w:r>
    </w:p>
    <w:p w14:paraId="415570B3" w14:textId="77777777" w:rsidR="0003281F"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Most classes will not have this long of a list of pre-req and co-req classes but you should be able to check whether or not you meet the requirements for the class you are interested in.</w:t>
      </w:r>
    </w:p>
    <w:sectPr w:rsidR="000328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EEDB96-B373-4245-9671-11D82FC1D6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52AAAB7-D05C-4E2C-B5BC-1CDBC8044F5D}"/>
    <w:embedBold r:id="rId3" w:fontKey="{C71EC047-453D-4287-8667-1B60E0ADD267}"/>
  </w:font>
  <w:font w:name="Tahoma">
    <w:panose1 w:val="020B0604030504040204"/>
    <w:charset w:val="00"/>
    <w:family w:val="roman"/>
    <w:notTrueType/>
    <w:pitch w:val="default"/>
    <w:embedRegular r:id="rId4" w:fontKey="{B09281B0-2E2B-4945-A32B-BCAEA3BA8DC8}"/>
  </w:font>
  <w:font w:name="Georgia">
    <w:panose1 w:val="02040502050405020303"/>
    <w:charset w:val="00"/>
    <w:family w:val="roman"/>
    <w:pitch w:val="variable"/>
    <w:sig w:usb0="00000287" w:usb1="00000000" w:usb2="00000000" w:usb3="00000000" w:csb0="0000009F" w:csb1="00000000"/>
    <w:embedRegular r:id="rId5" w:fontKey="{49FF1D72-DCF3-4A3E-B0B3-A1ABB1AE0AAD}"/>
    <w:embedItalic r:id="rId6" w:fontKey="{D50E98A4-9CD1-4BEE-BA71-1E073A41D023}"/>
  </w:font>
  <w:font w:name="Cambria">
    <w:panose1 w:val="02040503050406030204"/>
    <w:charset w:val="00"/>
    <w:family w:val="roman"/>
    <w:pitch w:val="variable"/>
    <w:sig w:usb0="E00006FF" w:usb1="420024FF" w:usb2="02000000" w:usb3="00000000" w:csb0="0000019F" w:csb1="00000000"/>
    <w:embedRegular r:id="rId7" w:fontKey="{8FB37D94-49A1-437E-8FF4-96AE1FF2F8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5D6C"/>
    <w:multiLevelType w:val="multilevel"/>
    <w:tmpl w:val="7CB6E9E0"/>
    <w:lvl w:ilvl="0">
      <w:start w:val="9"/>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0C80E8B"/>
    <w:multiLevelType w:val="multilevel"/>
    <w:tmpl w:val="2472A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C03CE9"/>
    <w:multiLevelType w:val="multilevel"/>
    <w:tmpl w:val="8D5C97B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DCE6FD5"/>
    <w:multiLevelType w:val="multilevel"/>
    <w:tmpl w:val="3BB60A9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1C15070"/>
    <w:multiLevelType w:val="multilevel"/>
    <w:tmpl w:val="4364E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E40814"/>
    <w:multiLevelType w:val="multilevel"/>
    <w:tmpl w:val="2B1662D6"/>
    <w:lvl w:ilvl="0">
      <w:start w:val="9"/>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B0F7DBC"/>
    <w:multiLevelType w:val="multilevel"/>
    <w:tmpl w:val="F87E7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8719411">
    <w:abstractNumId w:val="2"/>
  </w:num>
  <w:num w:numId="2" w16cid:durableId="2088266807">
    <w:abstractNumId w:val="4"/>
  </w:num>
  <w:num w:numId="3" w16cid:durableId="637148571">
    <w:abstractNumId w:val="1"/>
  </w:num>
  <w:num w:numId="4" w16cid:durableId="5520690">
    <w:abstractNumId w:val="3"/>
  </w:num>
  <w:num w:numId="5" w16cid:durableId="747923093">
    <w:abstractNumId w:val="5"/>
  </w:num>
  <w:num w:numId="6" w16cid:durableId="1084063536">
    <w:abstractNumId w:val="0"/>
  </w:num>
  <w:num w:numId="7" w16cid:durableId="2108491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81F"/>
    <w:rsid w:val="0003281F"/>
    <w:rsid w:val="003202F3"/>
    <w:rsid w:val="00955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EE7EE"/>
  <w15:docId w15:val="{14BE4BB8-22C6-4D47-B5E1-957150E4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16656"/>
    <w:pPr>
      <w:ind w:left="720"/>
      <w:contextualSpacing/>
    </w:pPr>
  </w:style>
  <w:style w:type="paragraph" w:styleId="BalloonText">
    <w:name w:val="Balloon Text"/>
    <w:basedOn w:val="Normal"/>
    <w:link w:val="BalloonTextChar"/>
    <w:uiPriority w:val="99"/>
    <w:semiHidden/>
    <w:unhideWhenUsed/>
    <w:rsid w:val="00022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93A"/>
    <w:rPr>
      <w:rFonts w:ascii="Tahoma" w:hAnsi="Tahoma" w:cs="Tahoma"/>
      <w:sz w:val="16"/>
      <w:szCs w:val="16"/>
    </w:rPr>
  </w:style>
  <w:style w:type="character" w:styleId="Hyperlink">
    <w:name w:val="Hyperlink"/>
    <w:basedOn w:val="DefaultParagraphFont"/>
    <w:uiPriority w:val="99"/>
    <w:unhideWhenUsed/>
    <w:rsid w:val="00DB6DD7"/>
    <w:rPr>
      <w:color w:val="0000FF" w:themeColor="hyperlink"/>
      <w:u w:val="single"/>
    </w:rPr>
  </w:style>
  <w:style w:type="character" w:styleId="FollowedHyperlink">
    <w:name w:val="FollowedHyperlink"/>
    <w:basedOn w:val="DefaultParagraphFont"/>
    <w:uiPriority w:val="99"/>
    <w:semiHidden/>
    <w:unhideWhenUsed/>
    <w:rsid w:val="00B00A7B"/>
    <w:rPr>
      <w:color w:val="800080" w:themeColor="followedHyperlink"/>
      <w:u w:val="single"/>
    </w:rPr>
  </w:style>
  <w:style w:type="character" w:styleId="UnresolvedMention">
    <w:name w:val="Unresolved Mention"/>
    <w:basedOn w:val="DefaultParagraphFont"/>
    <w:uiPriority w:val="99"/>
    <w:semiHidden/>
    <w:unhideWhenUsed/>
    <w:rsid w:val="002C71D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hyperlink" Target="https://catalog.emich.edu/content.php?catoid=43&amp;navoid=13726" TargetMode="External"/><Relationship Id="rId12" Type="http://schemas.openxmlformats.org/officeDocument/2006/relationships/hyperlink" Target="https://weoc-cdn.fxbrt.com/downloads/eca/reduced_schedule_exception_form_1.pdf"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records@earlycollegealliance.info"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docs.google.com/spreadsheets/d/1EX7NhFOfJr1ZnADO0PvxTc1XlyHUm-a-Jqb-7RHSqmQ/cop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lBke55EZW9HbNKFqsZ0ax5frg==">CgMxLjA4AHIhMVJWbFlXVEcydEVtWUxPVmFQYWJNZkVyTFVnN3FfZ0Nq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803</Words>
  <Characters>4581</Characters>
  <Application>Microsoft Office Word</Application>
  <DocSecurity>0</DocSecurity>
  <Lines>38</Lines>
  <Paragraphs>10</Paragraphs>
  <ScaleCrop>false</ScaleCrop>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Wendelien Benya</cp:lastModifiedBy>
  <cp:revision>2</cp:revision>
  <dcterms:created xsi:type="dcterms:W3CDTF">2025-11-04T18:32:00Z</dcterms:created>
  <dcterms:modified xsi:type="dcterms:W3CDTF">2025-11-04T18:32:00Z</dcterms:modified>
</cp:coreProperties>
</file>